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B358" w14:textId="77777777" w:rsidR="00A064EE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14:paraId="0001ED85" w14:textId="77777777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2C50D1">
        <w:rPr>
          <w:rFonts w:ascii="Times New Roman" w:eastAsia="Lucida Sans Unicode" w:hAnsi="Times New Roman" w:cs="Times New Roman"/>
          <w:bCs/>
        </w:rPr>
        <w:t>УТВЕРЖДЕНО</w:t>
      </w:r>
      <w:r>
        <w:rPr>
          <w:rFonts w:ascii="Times New Roman" w:eastAsia="Lucida Sans Unicode" w:hAnsi="Times New Roman" w:cs="Times New Roman"/>
          <w:bCs/>
        </w:rPr>
        <w:t>:</w:t>
      </w:r>
    </w:p>
    <w:p w14:paraId="6501C3C8" w14:textId="52E3CEDA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2C50D1">
        <w:rPr>
          <w:rFonts w:ascii="Times New Roman" w:eastAsia="Lucida Sans Unicode" w:hAnsi="Times New Roman" w:cs="Times New Roman"/>
          <w:bCs/>
        </w:rPr>
        <w:t>Протоколом №</w:t>
      </w:r>
      <w:r>
        <w:rPr>
          <w:rFonts w:ascii="Times New Roman" w:eastAsia="Lucida Sans Unicode" w:hAnsi="Times New Roman" w:cs="Times New Roman"/>
          <w:bCs/>
        </w:rPr>
        <w:t>13 заседания</w:t>
      </w:r>
      <w:r w:rsidRPr="002C50D1">
        <w:rPr>
          <w:rFonts w:ascii="Times New Roman" w:eastAsia="Lucida Sans Unicode" w:hAnsi="Times New Roman" w:cs="Times New Roman"/>
          <w:bCs/>
        </w:rPr>
        <w:t xml:space="preserve"> членов </w:t>
      </w:r>
      <w:r>
        <w:rPr>
          <w:rFonts w:ascii="Times New Roman" w:eastAsia="Lucida Sans Unicode" w:hAnsi="Times New Roman" w:cs="Times New Roman"/>
          <w:bCs/>
        </w:rPr>
        <w:t>Совета</w:t>
      </w:r>
    </w:p>
    <w:p w14:paraId="223A9513" w14:textId="77777777" w:rsidR="00A064EE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Автономной некоммерческой организации</w:t>
      </w:r>
    </w:p>
    <w:p w14:paraId="708EC600" w14:textId="4AE08426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 «Центр «Мой бизнес» Курской области»</w:t>
      </w:r>
    </w:p>
    <w:p w14:paraId="304ED9F9" w14:textId="3C75C9A0" w:rsidR="00A064EE" w:rsidRPr="002C50D1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2C50D1">
        <w:rPr>
          <w:rFonts w:ascii="Times New Roman" w:eastAsia="Lucida Sans Unicode" w:hAnsi="Times New Roman" w:cs="Times New Roman"/>
          <w:bCs/>
        </w:rPr>
        <w:t xml:space="preserve">от </w:t>
      </w:r>
      <w:r>
        <w:rPr>
          <w:rFonts w:ascii="Times New Roman" w:eastAsia="Lucida Sans Unicode" w:hAnsi="Times New Roman" w:cs="Times New Roman"/>
          <w:bCs/>
        </w:rPr>
        <w:t xml:space="preserve">09 марта </w:t>
      </w:r>
      <w:r w:rsidRPr="002C50D1">
        <w:rPr>
          <w:rFonts w:ascii="Times New Roman" w:eastAsia="Lucida Sans Unicode" w:hAnsi="Times New Roman" w:cs="Times New Roman"/>
          <w:bCs/>
        </w:rPr>
        <w:t>202</w:t>
      </w:r>
      <w:r>
        <w:rPr>
          <w:rFonts w:ascii="Times New Roman" w:eastAsia="Lucida Sans Unicode" w:hAnsi="Times New Roman" w:cs="Times New Roman"/>
          <w:bCs/>
        </w:rPr>
        <w:t>2</w:t>
      </w:r>
      <w:r w:rsidRPr="002C50D1">
        <w:rPr>
          <w:rFonts w:ascii="Times New Roman" w:eastAsia="Lucida Sans Unicode" w:hAnsi="Times New Roman" w:cs="Times New Roman"/>
          <w:bCs/>
        </w:rPr>
        <w:t>г</w:t>
      </w:r>
      <w:r>
        <w:rPr>
          <w:rFonts w:ascii="Times New Roman" w:eastAsia="Lucida Sans Unicode" w:hAnsi="Times New Roman" w:cs="Times New Roman"/>
          <w:bCs/>
        </w:rPr>
        <w:t>.</w:t>
      </w:r>
    </w:p>
    <w:p w14:paraId="78352917" w14:textId="77777777" w:rsidR="00A064EE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54B039" w14:textId="77777777"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379B82" w14:textId="1DB510DD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4655AD6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14:paraId="5FEB41A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14:paraId="5F439F8E" w14:textId="1B705B13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14:paraId="404CE147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606B40B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14:paraId="0D9E000D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0174B138" w14:textId="34FD8112" w:rsidR="00B056F8" w:rsidRPr="004F5BFC" w:rsidRDefault="00B056F8" w:rsidP="004F5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и условия проведения </w:t>
      </w:r>
      <w:r w:rsidRPr="004F5BFC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конкурса на звание «Предприниматель года Курской области» (далее «Конкурс») среди субъектов малого и среднего предпринимательства (далее «СМСП») Курской области.</w:t>
      </w:r>
    </w:p>
    <w:p w14:paraId="74BF512F" w14:textId="77777777" w:rsidR="00B056F8" w:rsidRPr="00B056F8" w:rsidRDefault="00B056F8" w:rsidP="004F5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4F5BFC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Конкурса являются:</w:t>
      </w:r>
    </w:p>
    <w:p w14:paraId="6A9A7FD8" w14:textId="1A118206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выявление и поощрение предприятий малого и среднего бизнеса, индивидуальных предпринимателей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, добившихся наибольших успехов в своей деятельности;</w:t>
      </w:r>
    </w:p>
    <w:bookmarkEnd w:id="0"/>
    <w:p w14:paraId="44276BF1" w14:textId="3AD592E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Курской области для дальнейшего развития малого и среднего предпринимательства;</w:t>
      </w:r>
    </w:p>
    <w:p w14:paraId="3764DAA9" w14:textId="35528C1A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пропаганда достижений, роли и места малого и среднего предпринимательства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в решении социально-экономических проблем Курской области;</w:t>
      </w:r>
    </w:p>
    <w:p w14:paraId="332564A1" w14:textId="364DDC56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бизнеса.</w:t>
      </w:r>
    </w:p>
    <w:bookmarkEnd w:id="1"/>
    <w:p w14:paraId="3C924928" w14:textId="5327D7CE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1.3. Организатором конкурса является </w:t>
      </w:r>
      <w:r w:rsidR="00E10425" w:rsidRP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Автономная некоммерческая организация «Центр «Мой бизнес» Курской области</w:t>
      </w:r>
      <w:r w:rsidRP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14:paraId="530D671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4439865F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14:paraId="6DE4C53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14:paraId="7C7000D0" w14:textId="5D11D02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DC206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14:paraId="6AD2E39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14:paraId="37729E5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0E172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lastRenderedPageBreak/>
        <w:t>3. Требования к Конкурсантам</w:t>
      </w:r>
    </w:p>
    <w:p w14:paraId="45459F9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14:paraId="1B084125" w14:textId="07B1426C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3.1. К участию в Конкурсе допускаются </w:t>
      </w:r>
      <w:r w:rsidR="005B6B62"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СМСП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области,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которые:</w:t>
      </w:r>
    </w:p>
    <w:p w14:paraId="26B7E164" w14:textId="3623DAEA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</w:t>
      </w:r>
      <w:r w:rsidRPr="007D00F4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14:paraId="774E6E9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14:paraId="16F5E968" w14:textId="1BF1B820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</w:t>
      </w:r>
      <w:r w:rsidR="007D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307FE2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14:paraId="14AD903C" w14:textId="08016105"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14:paraId="37F3B64A" w14:textId="66E0CA2C"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14:paraId="618309A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B169D9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14:paraId="2DA98E9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008C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14:paraId="33EC9C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14:paraId="172B3A39" w14:textId="6148A322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</w:t>
      </w:r>
      <w:r w:rsidR="00A175F8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="00A175F8"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14:paraId="7065699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14:paraId="7D9060E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14:paraId="26E26DC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A993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14:paraId="60F429EB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F907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14:paraId="19B0A8C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14:paraId="2947597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14:paraId="31402A8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14:paraId="05AB95D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14:paraId="22A13AE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14:paraId="1E5E17F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14:paraId="1ACA73B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14:paraId="63C504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</w:p>
    <w:p w14:paraId="7ADB966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«Предприниматель года в сфере социального предпринимательства»</w:t>
      </w:r>
    </w:p>
    <w:p w14:paraId="5527020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14:paraId="5485C159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2A57685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14:paraId="764BD3B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5C6B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14:paraId="36A5D71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14:paraId="1338669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14:paraId="75C395C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14:paraId="6B55C9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14:paraId="5524491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14:paraId="0722F3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14:paraId="62E8552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14:paraId="06179CD4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14:paraId="52E81475" w14:textId="2AC49FFC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</w:t>
      </w:r>
      <w:r w:rsidR="00531FF1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голоса заместителей Председателя Конкурсной комиссии, являются решающими.</w:t>
      </w:r>
    </w:p>
    <w:p w14:paraId="2C65A31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522FB533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14:paraId="0B4756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4AD4C29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14:paraId="5F3A57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14:paraId="5C42577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14:paraId="78238032" w14:textId="4E0E5EF6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14:paraId="5FDEC3B4" w14:textId="0006CBA7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1FBF886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04F9EEE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Порядок предоставления Заявок, прилагаемых документов и материалов, необходимых для участия в Конкурсе </w:t>
      </w:r>
    </w:p>
    <w:p w14:paraId="0350088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645513" w14:textId="064E938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8.1. Заявка и конкурсная документация предоставляются в </w:t>
      </w:r>
      <w:r w:rsidR="00293F16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Автономную некоммерческую организацию «Центр «Мой бизнес» Курской области</w:t>
      </w:r>
      <w:r w:rsidR="00293F16"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со дня первого объявления о проведении конкурса до истечения срока подачи конкурсной документации.</w:t>
      </w:r>
    </w:p>
    <w:p w14:paraId="1420839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14:paraId="3E63E4A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14:paraId="1946F2F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14:paraId="51E3DEF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14:paraId="2DECD55D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1C21664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14:paraId="3DE1F0B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1FDC760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14:paraId="67A879F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14:paraId="455C55B2" w14:textId="629D5D50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</w:t>
      </w:r>
      <w:r w:rsidR="006522B2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="006522B2"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(мб46.рф). </w:t>
      </w:r>
    </w:p>
    <w:p w14:paraId="02505A6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14:paraId="05E8C343" w14:textId="112ABC77" w:rsidR="00D32492" w:rsidRDefault="00B056F8" w:rsidP="00843276">
      <w:pPr>
        <w:widowControl w:val="0"/>
        <w:suppressAutoHyphens/>
        <w:spacing w:after="0" w:line="240" w:lineRule="auto"/>
        <w:ind w:firstLine="709"/>
        <w:jc w:val="both"/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sectPr w:rsidR="00D32492" w:rsidSect="00843276">
      <w:headerReference w:type="even" r:id="rId8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0CF7" w14:textId="77777777" w:rsidR="000553E9" w:rsidRDefault="000553E9">
      <w:pPr>
        <w:spacing w:after="0" w:line="240" w:lineRule="auto"/>
      </w:pPr>
      <w:r>
        <w:separator/>
      </w:r>
    </w:p>
  </w:endnote>
  <w:endnote w:type="continuationSeparator" w:id="0">
    <w:p w14:paraId="7EE3E951" w14:textId="77777777" w:rsidR="000553E9" w:rsidRDefault="000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A79E" w14:textId="77777777" w:rsidR="000553E9" w:rsidRDefault="000553E9">
      <w:pPr>
        <w:spacing w:after="0" w:line="240" w:lineRule="auto"/>
      </w:pPr>
      <w:r>
        <w:separator/>
      </w:r>
    </w:p>
  </w:footnote>
  <w:footnote w:type="continuationSeparator" w:id="0">
    <w:p w14:paraId="5B6140FF" w14:textId="77777777" w:rsidR="000553E9" w:rsidRDefault="0005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6A2" w14:textId="77777777" w:rsidR="001059EE" w:rsidRDefault="004A35C7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8BACB3" w14:textId="77777777" w:rsidR="001059E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942910831">
    <w:abstractNumId w:val="3"/>
  </w:num>
  <w:num w:numId="2" w16cid:durableId="847987696">
    <w:abstractNumId w:val="17"/>
  </w:num>
  <w:num w:numId="3" w16cid:durableId="43452196">
    <w:abstractNumId w:val="7"/>
  </w:num>
  <w:num w:numId="4" w16cid:durableId="1791588059">
    <w:abstractNumId w:val="30"/>
  </w:num>
  <w:num w:numId="5" w16cid:durableId="570583174">
    <w:abstractNumId w:val="20"/>
  </w:num>
  <w:num w:numId="6" w16cid:durableId="1485707981">
    <w:abstractNumId w:val="28"/>
  </w:num>
  <w:num w:numId="7" w16cid:durableId="154493715">
    <w:abstractNumId w:val="23"/>
  </w:num>
  <w:num w:numId="8" w16cid:durableId="1794710682">
    <w:abstractNumId w:val="15"/>
  </w:num>
  <w:num w:numId="9" w16cid:durableId="523860633">
    <w:abstractNumId w:val="13"/>
  </w:num>
  <w:num w:numId="10" w16cid:durableId="1812557609">
    <w:abstractNumId w:val="18"/>
  </w:num>
  <w:num w:numId="11" w16cid:durableId="910502948">
    <w:abstractNumId w:val="19"/>
  </w:num>
  <w:num w:numId="12" w16cid:durableId="586547479">
    <w:abstractNumId w:val="2"/>
  </w:num>
  <w:num w:numId="13" w16cid:durableId="885021397">
    <w:abstractNumId w:val="25"/>
  </w:num>
  <w:num w:numId="14" w16cid:durableId="1767192549">
    <w:abstractNumId w:val="24"/>
  </w:num>
  <w:num w:numId="15" w16cid:durableId="938877328">
    <w:abstractNumId w:val="12"/>
  </w:num>
  <w:num w:numId="16" w16cid:durableId="1092311564">
    <w:abstractNumId w:val="10"/>
  </w:num>
  <w:num w:numId="17" w16cid:durableId="677318479">
    <w:abstractNumId w:val="21"/>
  </w:num>
  <w:num w:numId="18" w16cid:durableId="575357508">
    <w:abstractNumId w:val="6"/>
  </w:num>
  <w:num w:numId="19" w16cid:durableId="1253663000">
    <w:abstractNumId w:val="26"/>
  </w:num>
  <w:num w:numId="20" w16cid:durableId="901907524">
    <w:abstractNumId w:val="14"/>
  </w:num>
  <w:num w:numId="21" w16cid:durableId="1166744352">
    <w:abstractNumId w:val="1"/>
  </w:num>
  <w:num w:numId="22" w16cid:durableId="881525732">
    <w:abstractNumId w:val="4"/>
  </w:num>
  <w:num w:numId="23" w16cid:durableId="432210189">
    <w:abstractNumId w:val="8"/>
  </w:num>
  <w:num w:numId="24" w16cid:durableId="1773741116">
    <w:abstractNumId w:val="9"/>
  </w:num>
  <w:num w:numId="25" w16cid:durableId="1002969380">
    <w:abstractNumId w:val="5"/>
  </w:num>
  <w:num w:numId="26" w16cid:durableId="1529105772">
    <w:abstractNumId w:val="11"/>
  </w:num>
  <w:num w:numId="27" w16cid:durableId="880551479">
    <w:abstractNumId w:val="0"/>
  </w:num>
  <w:num w:numId="28" w16cid:durableId="480121300">
    <w:abstractNumId w:val="27"/>
  </w:num>
  <w:num w:numId="29" w16cid:durableId="139928682">
    <w:abstractNumId w:val="22"/>
  </w:num>
  <w:num w:numId="30" w16cid:durableId="1702822454">
    <w:abstractNumId w:val="29"/>
  </w:num>
  <w:num w:numId="31" w16cid:durableId="1421870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70"/>
    <w:rsid w:val="00047302"/>
    <w:rsid w:val="000553E9"/>
    <w:rsid w:val="000872F5"/>
    <w:rsid w:val="00126A5F"/>
    <w:rsid w:val="0015569E"/>
    <w:rsid w:val="001A11F0"/>
    <w:rsid w:val="002275AF"/>
    <w:rsid w:val="00270AC3"/>
    <w:rsid w:val="00293F16"/>
    <w:rsid w:val="002B6BEF"/>
    <w:rsid w:val="002C50D1"/>
    <w:rsid w:val="00365FD2"/>
    <w:rsid w:val="00374826"/>
    <w:rsid w:val="00400F8B"/>
    <w:rsid w:val="004A35C7"/>
    <w:rsid w:val="004E4273"/>
    <w:rsid w:val="004F5BFC"/>
    <w:rsid w:val="00531FF1"/>
    <w:rsid w:val="005523FB"/>
    <w:rsid w:val="005933F1"/>
    <w:rsid w:val="005B6B62"/>
    <w:rsid w:val="005D0301"/>
    <w:rsid w:val="00624AF9"/>
    <w:rsid w:val="006522B2"/>
    <w:rsid w:val="00657D26"/>
    <w:rsid w:val="006D0505"/>
    <w:rsid w:val="007129E6"/>
    <w:rsid w:val="0072425A"/>
    <w:rsid w:val="00725D3E"/>
    <w:rsid w:val="00745863"/>
    <w:rsid w:val="007A4709"/>
    <w:rsid w:val="007B1DF5"/>
    <w:rsid w:val="007D00F4"/>
    <w:rsid w:val="00800DAB"/>
    <w:rsid w:val="00843276"/>
    <w:rsid w:val="00904D52"/>
    <w:rsid w:val="00917EFA"/>
    <w:rsid w:val="00974C70"/>
    <w:rsid w:val="009C2497"/>
    <w:rsid w:val="00A064EE"/>
    <w:rsid w:val="00A175F8"/>
    <w:rsid w:val="00A32ABE"/>
    <w:rsid w:val="00B056F8"/>
    <w:rsid w:val="00B353A8"/>
    <w:rsid w:val="00B71480"/>
    <w:rsid w:val="00BB1A0F"/>
    <w:rsid w:val="00C50709"/>
    <w:rsid w:val="00D1207A"/>
    <w:rsid w:val="00D32492"/>
    <w:rsid w:val="00DB021F"/>
    <w:rsid w:val="00E10425"/>
    <w:rsid w:val="00E62AFB"/>
    <w:rsid w:val="00EA3A0F"/>
    <w:rsid w:val="00EC6C3E"/>
    <w:rsid w:val="00F812CE"/>
    <w:rsid w:val="00F83F5C"/>
    <w:rsid w:val="00F9779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68B"/>
  <w15:chartTrackingRefBased/>
  <w15:docId w15:val="{7279253D-4A90-4CD9-9505-66661D7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  <w:lang w:val="x-none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615-DB26-45CB-A739-A4F80B3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45</cp:revision>
  <cp:lastPrinted>2021-04-19T14:42:00Z</cp:lastPrinted>
  <dcterms:created xsi:type="dcterms:W3CDTF">2021-03-12T06:37:00Z</dcterms:created>
  <dcterms:modified xsi:type="dcterms:W3CDTF">2023-03-22T07:24:00Z</dcterms:modified>
</cp:coreProperties>
</file>